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45" w:rsidRPr="00060A45" w:rsidRDefault="00060A45" w:rsidP="00060A45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Microsoft Sans Serif" w:hAnsi="Microsoft Sans Serif" w:cs="Microsoft Sans Serif"/>
          <w:b/>
          <w:sz w:val="40"/>
          <w:szCs w:val="40"/>
        </w:rPr>
      </w:pPr>
      <w:r w:rsidRPr="00060A45">
        <w:rPr>
          <w:rFonts w:ascii="Microsoft Sans Serif" w:hAnsi="Microsoft Sans Serif" w:cs="Microsoft Sans Serif"/>
          <w:noProof/>
        </w:rPr>
        <w:drawing>
          <wp:inline distT="0" distB="0" distL="0" distR="0" wp14:anchorId="7310A42E" wp14:editId="60775D7D">
            <wp:extent cx="904875" cy="933450"/>
            <wp:effectExtent l="0" t="0" r="9525" b="0"/>
            <wp:docPr id="1" name="Picture 1" descr="Troop 7 Logo Revised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oop 7 Logo Revised 20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A45" w:rsidRPr="00060A45" w:rsidRDefault="00060A45" w:rsidP="00060A45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Microsoft Sans Serif" w:hAnsi="Microsoft Sans Serif" w:cs="Microsoft Sans Serif"/>
          <w:b/>
          <w:sz w:val="30"/>
        </w:rPr>
      </w:pPr>
      <w:r w:rsidRPr="00060A45">
        <w:rPr>
          <w:rFonts w:ascii="Microsoft Sans Serif" w:hAnsi="Microsoft Sans Serif" w:cs="Microsoft Sans Serif"/>
          <w:b/>
          <w:sz w:val="40"/>
          <w:szCs w:val="40"/>
        </w:rPr>
        <w:t>TROOP 7</w:t>
      </w:r>
    </w:p>
    <w:p w:rsidR="00060A45" w:rsidRPr="00060A45" w:rsidRDefault="00060A45" w:rsidP="00060A4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Microsoft Sans Serif" w:hAnsi="Microsoft Sans Serif" w:cs="Microsoft Sans Serif"/>
        </w:rPr>
      </w:pPr>
      <w:r w:rsidRPr="00060A45">
        <w:rPr>
          <w:rFonts w:ascii="Microsoft Sans Serif" w:hAnsi="Microsoft Sans Serif" w:cs="Microsoft Sans Serif"/>
          <w:b/>
          <w:sz w:val="30"/>
        </w:rPr>
        <w:t xml:space="preserve">WELCOME TO THE TROOP – </w:t>
      </w:r>
      <w:r w:rsidR="00B20616">
        <w:rPr>
          <w:rFonts w:ascii="Microsoft Sans Serif" w:hAnsi="Microsoft Sans Serif" w:cs="Microsoft Sans Serif"/>
          <w:b/>
          <w:sz w:val="30"/>
        </w:rPr>
        <w:t>SHOPPING LIST AND REGISTRATION</w:t>
      </w:r>
    </w:p>
    <w:p w:rsidR="00060A45" w:rsidRPr="00060A45" w:rsidRDefault="00060A45" w:rsidP="00060A45">
      <w:pPr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sz w:val="24"/>
          <w:szCs w:val="24"/>
        </w:rPr>
      </w:pPr>
      <w:r w:rsidRPr="00060A45">
        <w:rPr>
          <w:rFonts w:ascii="Microsoft Sans Serif" w:eastAsia="Times New Roman" w:hAnsi="Microsoft Sans Serif" w:cs="Microsoft Sans Serif"/>
          <w:sz w:val="24"/>
          <w:szCs w:val="24"/>
        </w:rPr>
        <w:t>Hello and welcome to Troop 7.  Th</w:t>
      </w:r>
      <w:r w:rsidR="002720F2">
        <w:rPr>
          <w:rFonts w:ascii="Microsoft Sans Serif" w:eastAsia="Times New Roman" w:hAnsi="Microsoft Sans Serif" w:cs="Microsoft Sans Serif"/>
          <w:sz w:val="24"/>
          <w:szCs w:val="24"/>
        </w:rPr>
        <w:t>e</w:t>
      </w:r>
      <w:r w:rsidRPr="00060A45">
        <w:rPr>
          <w:rFonts w:ascii="Microsoft Sans Serif" w:eastAsia="Times New Roman" w:hAnsi="Microsoft Sans Serif" w:cs="Microsoft Sans Serif"/>
          <w:sz w:val="24"/>
          <w:szCs w:val="24"/>
        </w:rPr>
        <w:t xml:space="preserve"> info on th</w:t>
      </w:r>
      <w:r w:rsidR="00F62592">
        <w:rPr>
          <w:rFonts w:ascii="Microsoft Sans Serif" w:eastAsia="Times New Roman" w:hAnsi="Microsoft Sans Serif" w:cs="Microsoft Sans Serif"/>
          <w:sz w:val="24"/>
          <w:szCs w:val="24"/>
        </w:rPr>
        <w:t>e</w:t>
      </w:r>
      <w:r w:rsidRPr="00060A45">
        <w:rPr>
          <w:rFonts w:ascii="Microsoft Sans Serif" w:eastAsia="Times New Roman" w:hAnsi="Microsoft Sans Serif" w:cs="Microsoft Sans Serif"/>
          <w:sz w:val="24"/>
          <w:szCs w:val="24"/>
        </w:rPr>
        <w:t>s</w:t>
      </w:r>
      <w:r w:rsidR="00F62592">
        <w:rPr>
          <w:rFonts w:ascii="Microsoft Sans Serif" w:eastAsia="Times New Roman" w:hAnsi="Microsoft Sans Serif" w:cs="Microsoft Sans Serif"/>
          <w:sz w:val="24"/>
          <w:szCs w:val="24"/>
        </w:rPr>
        <w:t>e</w:t>
      </w:r>
      <w:r w:rsidRPr="00060A45">
        <w:rPr>
          <w:rFonts w:ascii="Microsoft Sans Serif" w:eastAsia="Times New Roman" w:hAnsi="Microsoft Sans Serif" w:cs="Microsoft Sans Serif"/>
          <w:sz w:val="24"/>
          <w:szCs w:val="24"/>
        </w:rPr>
        <w:t xml:space="preserve"> sheet</w:t>
      </w:r>
      <w:r w:rsidR="00F62592">
        <w:rPr>
          <w:rFonts w:ascii="Microsoft Sans Serif" w:eastAsia="Times New Roman" w:hAnsi="Microsoft Sans Serif" w:cs="Microsoft Sans Serif"/>
          <w:sz w:val="24"/>
          <w:szCs w:val="24"/>
        </w:rPr>
        <w:t>s</w:t>
      </w:r>
      <w:r w:rsidRPr="00060A45">
        <w:rPr>
          <w:rFonts w:ascii="Microsoft Sans Serif" w:eastAsia="Times New Roman" w:hAnsi="Microsoft Sans Serif" w:cs="Microsoft Sans Serif"/>
          <w:sz w:val="24"/>
          <w:szCs w:val="24"/>
        </w:rPr>
        <w:t xml:space="preserve"> will give you a good start with the troop.</w:t>
      </w:r>
    </w:p>
    <w:p w:rsidR="00060A45" w:rsidRPr="00060A45" w:rsidRDefault="00060A45" w:rsidP="00060A45">
      <w:pPr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sz w:val="24"/>
          <w:szCs w:val="24"/>
        </w:rPr>
      </w:pPr>
      <w:r w:rsidRPr="00060A45">
        <w:rPr>
          <w:rFonts w:ascii="Microsoft Sans Serif" w:eastAsia="Times New Roman" w:hAnsi="Microsoft Sans Serif" w:cs="Microsoft Sans Serif"/>
          <w:sz w:val="24"/>
          <w:szCs w:val="24"/>
        </w:rPr>
        <w:t xml:space="preserve">Our website is: </w:t>
      </w:r>
      <w:hyperlink r:id="rId6" w:history="1">
        <w:r w:rsidRPr="00060A45">
          <w:rPr>
            <w:rFonts w:ascii="Microsoft Sans Serif" w:eastAsia="Times New Roman" w:hAnsi="Microsoft Sans Serif" w:cs="Microsoft Sans Serif"/>
            <w:color w:val="0000FF"/>
            <w:sz w:val="24"/>
            <w:szCs w:val="24"/>
            <w:u w:val="single"/>
          </w:rPr>
          <w:t>http://www.troop7bsa.com/</w:t>
        </w:r>
      </w:hyperlink>
      <w:r w:rsidRPr="00060A45">
        <w:rPr>
          <w:rFonts w:ascii="Microsoft Sans Serif" w:eastAsia="Times New Roman" w:hAnsi="Microsoft Sans Serif" w:cs="Microsoft Sans Serif"/>
          <w:sz w:val="24"/>
          <w:szCs w:val="24"/>
        </w:rPr>
        <w:t>.  There you’ll</w:t>
      </w:r>
      <w:r>
        <w:rPr>
          <w:rFonts w:ascii="Microsoft Sans Serif" w:eastAsia="Times New Roman" w:hAnsi="Microsoft Sans Serif" w:cs="Microsoft Sans Serif"/>
          <w:sz w:val="24"/>
          <w:szCs w:val="24"/>
        </w:rPr>
        <w:t xml:space="preserve"> </w:t>
      </w:r>
      <w:r w:rsidRPr="00060A45">
        <w:rPr>
          <w:rFonts w:ascii="Microsoft Sans Serif" w:eastAsia="Times New Roman" w:hAnsi="Microsoft Sans Serif" w:cs="Microsoft Sans Serif"/>
          <w:sz w:val="24"/>
          <w:szCs w:val="24"/>
        </w:rPr>
        <w:t>find useful links and our calendar.</w:t>
      </w:r>
      <w:r w:rsidR="00137B91">
        <w:rPr>
          <w:rFonts w:ascii="Microsoft Sans Serif" w:eastAsia="Times New Roman" w:hAnsi="Microsoft Sans Serif" w:cs="Microsoft Sans Serif"/>
          <w:sz w:val="24"/>
          <w:szCs w:val="24"/>
        </w:rPr>
        <w:t xml:space="preserve">  Take a look at the ‘NEW TO SCOUTING?’ tab.</w:t>
      </w:r>
    </w:p>
    <w:p w:rsidR="00060A45" w:rsidRPr="00060A45" w:rsidRDefault="00060A45" w:rsidP="00060A45">
      <w:pPr>
        <w:rPr>
          <w:rFonts w:ascii="Microsoft Sans Serif" w:eastAsia="Times New Roman" w:hAnsi="Microsoft Sans Serif" w:cs="Microsoft Sans Serif"/>
          <w:sz w:val="24"/>
          <w:szCs w:val="24"/>
        </w:rPr>
      </w:pPr>
      <w:r w:rsidRPr="00060A45">
        <w:rPr>
          <w:rFonts w:ascii="Microsoft Sans Serif" w:eastAsia="Times New Roman" w:hAnsi="Microsoft Sans Serif" w:cs="Microsoft Sans Serif"/>
          <w:sz w:val="24"/>
          <w:szCs w:val="24"/>
        </w:rPr>
        <w:t xml:space="preserve">Below is a shopping list for the </w:t>
      </w:r>
      <w:r w:rsidRPr="00060A45">
        <w:rPr>
          <w:rFonts w:ascii="Microsoft Sans Serif" w:eastAsia="Times New Roman" w:hAnsi="Microsoft Sans Serif" w:cs="Microsoft Sans Serif"/>
          <w:sz w:val="24"/>
          <w:szCs w:val="24"/>
          <w:u w:val="single"/>
        </w:rPr>
        <w:t>Scout Shop in Massapequa</w:t>
      </w:r>
      <w:r w:rsidRPr="00F62592">
        <w:rPr>
          <w:rFonts w:ascii="Microsoft Sans Serif" w:eastAsia="Times New Roman" w:hAnsi="Microsoft Sans Serif" w:cs="Microsoft Sans Serif"/>
          <w:sz w:val="24"/>
          <w:szCs w:val="24"/>
          <w:u w:val="single"/>
        </w:rPr>
        <w:t>.</w:t>
      </w:r>
      <w:r w:rsidRPr="00060A45">
        <w:rPr>
          <w:rFonts w:ascii="Microsoft Sans Serif" w:eastAsia="Times New Roman" w:hAnsi="Microsoft Sans Serif" w:cs="Microsoft Sans Serif"/>
          <w:sz w:val="24"/>
          <w:szCs w:val="24"/>
        </w:rPr>
        <w:t xml:space="preserve">  It's the best place to get everything you</w:t>
      </w:r>
      <w:r w:rsidR="00585A0D">
        <w:rPr>
          <w:rFonts w:ascii="Microsoft Sans Serif" w:eastAsia="Times New Roman" w:hAnsi="Microsoft Sans Serif" w:cs="Microsoft Sans Serif"/>
          <w:sz w:val="24"/>
          <w:szCs w:val="24"/>
        </w:rPr>
        <w:t>r</w:t>
      </w:r>
      <w:bookmarkStart w:id="0" w:name="_GoBack"/>
      <w:bookmarkEnd w:id="0"/>
      <w:r w:rsidRPr="00060A45">
        <w:rPr>
          <w:rFonts w:ascii="Microsoft Sans Serif" w:eastAsia="Times New Roman" w:hAnsi="Microsoft Sans Serif" w:cs="Microsoft Sans Serif"/>
          <w:sz w:val="24"/>
          <w:szCs w:val="24"/>
        </w:rPr>
        <w:t xml:space="preserve"> new scout will need. 544 Broadway, Massapequa, NY 11758</w:t>
      </w:r>
      <w:r>
        <w:rPr>
          <w:rFonts w:ascii="Microsoft Sans Serif" w:eastAsia="Times New Roman" w:hAnsi="Microsoft Sans Serif" w:cs="Microsoft Sans Serif"/>
          <w:sz w:val="24"/>
          <w:szCs w:val="24"/>
        </w:rPr>
        <w:t xml:space="preserve">, </w:t>
      </w:r>
      <w:r w:rsidRPr="00060A45">
        <w:rPr>
          <w:rFonts w:ascii="Microsoft Sans Serif" w:eastAsia="Times New Roman" w:hAnsi="Microsoft Sans Serif" w:cs="Microsoft Sans Serif"/>
          <w:sz w:val="24"/>
          <w:szCs w:val="24"/>
        </w:rPr>
        <w:t>(516) 797-7600</w:t>
      </w:r>
      <w:r>
        <w:rPr>
          <w:rFonts w:ascii="Microsoft Sans Serif" w:eastAsia="Times New Roman" w:hAnsi="Microsoft Sans Serif" w:cs="Microsoft Sans Serif"/>
          <w:sz w:val="24"/>
          <w:szCs w:val="24"/>
        </w:rPr>
        <w:t xml:space="preserve">, </w:t>
      </w:r>
      <w:r w:rsidRPr="00060A45">
        <w:rPr>
          <w:rFonts w:ascii="Microsoft Sans Serif" w:eastAsia="Times New Roman" w:hAnsi="Microsoft Sans Serif" w:cs="Microsoft Sans Serif"/>
          <w:color w:val="000000"/>
          <w:sz w:val="24"/>
          <w:szCs w:val="24"/>
          <w:shd w:val="clear" w:color="auto" w:fill="FFFFFF"/>
        </w:rPr>
        <w:t>Open:  8:30AM–7PM</w:t>
      </w:r>
    </w:p>
    <w:p w:rsidR="00060A45" w:rsidRPr="00060A45" w:rsidRDefault="00060A45" w:rsidP="00060A45">
      <w:pPr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sz w:val="24"/>
          <w:szCs w:val="24"/>
        </w:rPr>
      </w:pPr>
      <w:r w:rsidRPr="00060A45">
        <w:rPr>
          <w:rFonts w:ascii="Microsoft Sans Serif" w:hAnsi="Microsoft Sans Serif" w:cs="Microsoft Sans Serif"/>
          <w:noProof/>
        </w:rPr>
        <w:drawing>
          <wp:inline distT="0" distB="0" distL="0" distR="0" wp14:anchorId="5E4A6A16" wp14:editId="67D4BA7C">
            <wp:extent cx="3476847" cy="2317898"/>
            <wp:effectExtent l="0" t="0" r="952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76847" cy="2317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B91" w:rsidRDefault="00060A45" w:rsidP="00060A45">
      <w:pPr>
        <w:spacing w:after="0" w:line="240" w:lineRule="auto"/>
        <w:rPr>
          <w:rFonts w:ascii="Microsoft Sans Serif" w:eastAsia="Times New Roman" w:hAnsi="Microsoft Sans Serif" w:cs="Microsoft Sans Serif"/>
          <w:sz w:val="24"/>
          <w:szCs w:val="24"/>
        </w:rPr>
      </w:pPr>
      <w:r w:rsidRPr="00060A45">
        <w:rPr>
          <w:rFonts w:ascii="Microsoft Sans Serif" w:eastAsia="Times New Roman" w:hAnsi="Microsoft Sans Serif" w:cs="Microsoft Sans Serif"/>
          <w:sz w:val="24"/>
          <w:szCs w:val="24"/>
          <w:u w:val="single"/>
        </w:rPr>
        <w:t>Items to get:</w:t>
      </w:r>
      <w:r w:rsidRPr="00060A45">
        <w:rPr>
          <w:rFonts w:ascii="Microsoft Sans Serif" w:eastAsia="Times New Roman" w:hAnsi="Microsoft Sans Serif" w:cs="Microsoft Sans Serif"/>
          <w:sz w:val="24"/>
          <w:szCs w:val="24"/>
        </w:rPr>
        <w:br/>
        <w:t>Boy Scout Handbook (w/ opt. cover)</w:t>
      </w:r>
      <w:r w:rsidRPr="00060A45">
        <w:rPr>
          <w:rFonts w:ascii="Microsoft Sans Serif" w:eastAsia="Times New Roman" w:hAnsi="Microsoft Sans Serif" w:cs="Microsoft Sans Serif"/>
          <w:sz w:val="24"/>
          <w:szCs w:val="24"/>
        </w:rPr>
        <w:br/>
        <w:t>Short-sleeved scout shirt with TR Council &amp; 'World Crest' patches</w:t>
      </w:r>
      <w:r w:rsidRPr="00060A45">
        <w:rPr>
          <w:rFonts w:ascii="Microsoft Sans Serif" w:eastAsia="Times New Roman" w:hAnsi="Microsoft Sans Serif" w:cs="Microsoft Sans Serif"/>
          <w:sz w:val="24"/>
          <w:szCs w:val="24"/>
        </w:rPr>
        <w:br/>
        <w:t>Green Boy Scout epaulets (shoulder loops)</w:t>
      </w:r>
      <w:r w:rsidRPr="00060A45">
        <w:rPr>
          <w:rFonts w:ascii="Microsoft Sans Serif" w:eastAsia="Times New Roman" w:hAnsi="Microsoft Sans Serif" w:cs="Microsoft Sans Serif"/>
          <w:sz w:val="24"/>
          <w:szCs w:val="24"/>
        </w:rPr>
        <w:br/>
        <w:t>#7 patch</w:t>
      </w:r>
      <w:r w:rsidRPr="00060A45">
        <w:rPr>
          <w:rFonts w:ascii="Microsoft Sans Serif" w:eastAsia="Times New Roman" w:hAnsi="Microsoft Sans Serif" w:cs="Microsoft Sans Serif"/>
          <w:sz w:val="24"/>
          <w:szCs w:val="24"/>
        </w:rPr>
        <w:br/>
        <w:t>Scout pants</w:t>
      </w:r>
      <w:r w:rsidRPr="00060A45">
        <w:rPr>
          <w:rFonts w:ascii="Microsoft Sans Serif" w:eastAsia="Times New Roman" w:hAnsi="Microsoft Sans Serif" w:cs="Microsoft Sans Serif"/>
          <w:sz w:val="24"/>
          <w:szCs w:val="24"/>
        </w:rPr>
        <w:br/>
        <w:t>Scout socks</w:t>
      </w:r>
      <w:r w:rsidRPr="00060A45">
        <w:rPr>
          <w:rFonts w:ascii="Microsoft Sans Serif" w:eastAsia="Times New Roman" w:hAnsi="Microsoft Sans Serif" w:cs="Microsoft Sans Serif"/>
          <w:sz w:val="24"/>
          <w:szCs w:val="24"/>
        </w:rPr>
        <w:br/>
        <w:t>Belt</w:t>
      </w:r>
      <w:r w:rsidRPr="00060A45">
        <w:rPr>
          <w:rFonts w:ascii="Microsoft Sans Serif" w:eastAsia="Times New Roman" w:hAnsi="Microsoft Sans Serif" w:cs="Microsoft Sans Serif"/>
          <w:sz w:val="24"/>
          <w:szCs w:val="24"/>
        </w:rPr>
        <w:br/>
        <w:t>Neckerchief slide</w:t>
      </w:r>
      <w:r w:rsidR="00137B91">
        <w:rPr>
          <w:rFonts w:ascii="Microsoft Sans Serif" w:eastAsia="Times New Roman" w:hAnsi="Microsoft Sans Serif" w:cs="Microsoft Sans Serif"/>
          <w:sz w:val="24"/>
          <w:szCs w:val="24"/>
        </w:rPr>
        <w:t xml:space="preserve">  - </w:t>
      </w:r>
      <w:r w:rsidRPr="00060A45">
        <w:rPr>
          <w:rFonts w:ascii="Microsoft Sans Serif" w:eastAsia="Times New Roman" w:hAnsi="Microsoft Sans Serif" w:cs="Microsoft Sans Serif"/>
          <w:sz w:val="24"/>
          <w:szCs w:val="24"/>
        </w:rPr>
        <w:t>Andy will provide a neckerchief for you.</w:t>
      </w:r>
    </w:p>
    <w:p w:rsidR="00137B91" w:rsidRDefault="00137B91" w:rsidP="00060A45">
      <w:pPr>
        <w:spacing w:after="0" w:line="240" w:lineRule="auto"/>
        <w:rPr>
          <w:rFonts w:ascii="Microsoft Sans Serif" w:eastAsia="Times New Roman" w:hAnsi="Microsoft Sans Serif" w:cs="Microsoft Sans Serif"/>
          <w:sz w:val="24"/>
          <w:szCs w:val="24"/>
        </w:rPr>
      </w:pPr>
    </w:p>
    <w:p w:rsidR="002720F2" w:rsidRDefault="00137B91" w:rsidP="00060A45">
      <w:pPr>
        <w:spacing w:after="0" w:line="240" w:lineRule="auto"/>
        <w:rPr>
          <w:rFonts w:ascii="Microsoft Sans Serif" w:eastAsia="Times New Roman" w:hAnsi="Microsoft Sans Serif" w:cs="Microsoft Sans Serif"/>
          <w:sz w:val="24"/>
          <w:szCs w:val="24"/>
          <w:u w:val="single"/>
        </w:rPr>
      </w:pPr>
      <w:r>
        <w:rPr>
          <w:rFonts w:ascii="Microsoft Sans Serif" w:eastAsia="Times New Roman" w:hAnsi="Microsoft Sans Serif" w:cs="Microsoft Sans Serif"/>
          <w:sz w:val="24"/>
          <w:szCs w:val="24"/>
          <w:u w:val="single"/>
        </w:rPr>
        <w:t>BSA Annual Medical Form:</w:t>
      </w:r>
      <w:r>
        <w:rPr>
          <w:rFonts w:ascii="Microsoft Sans Serif" w:eastAsia="Times New Roman" w:hAnsi="Microsoft Sans Serif" w:cs="Microsoft Sans Serif"/>
          <w:sz w:val="24"/>
          <w:szCs w:val="24"/>
        </w:rPr>
        <w:t xml:space="preserve">  There is a link on our website’s ‘NEW TO SCOUTING?’ tab and at:  </w:t>
      </w:r>
      <w:hyperlink r:id="rId8" w:history="1">
        <w:r w:rsidRPr="0082466D">
          <w:rPr>
            <w:rStyle w:val="Hyperlink"/>
            <w:rFonts w:ascii="Microsoft Sans Serif" w:eastAsia="Times New Roman" w:hAnsi="Microsoft Sans Serif" w:cs="Microsoft Sans Serif"/>
            <w:sz w:val="24"/>
            <w:szCs w:val="24"/>
          </w:rPr>
          <w:t>http://www.trcbsa.org/Resources/AnnualHealthMedicalRecord</w:t>
        </w:r>
      </w:hyperlink>
    </w:p>
    <w:p w:rsidR="00137B91" w:rsidRDefault="00137B91" w:rsidP="00060A45">
      <w:pPr>
        <w:spacing w:after="0" w:line="240" w:lineRule="auto"/>
        <w:rPr>
          <w:rFonts w:ascii="Microsoft Sans Serif" w:eastAsia="Times New Roman" w:hAnsi="Microsoft Sans Serif" w:cs="Microsoft Sans Serif"/>
          <w:sz w:val="24"/>
          <w:szCs w:val="24"/>
          <w:u w:val="single"/>
        </w:rPr>
      </w:pPr>
    </w:p>
    <w:p w:rsidR="00137B91" w:rsidRPr="00137B91" w:rsidRDefault="00137B91" w:rsidP="00060A45">
      <w:pPr>
        <w:spacing w:after="0" w:line="240" w:lineRule="auto"/>
        <w:rPr>
          <w:rFonts w:ascii="Microsoft Sans Serif" w:eastAsia="Times New Roman" w:hAnsi="Microsoft Sans Serif" w:cs="Microsoft Sans Serif"/>
          <w:sz w:val="24"/>
          <w:szCs w:val="24"/>
        </w:rPr>
      </w:pPr>
      <w:r>
        <w:rPr>
          <w:rFonts w:ascii="Microsoft Sans Serif" w:eastAsia="Times New Roman" w:hAnsi="Microsoft Sans Serif" w:cs="Microsoft Sans Serif"/>
          <w:sz w:val="24"/>
          <w:szCs w:val="24"/>
          <w:u w:val="single"/>
        </w:rPr>
        <w:t>Boy Scout Youth Protection Training</w:t>
      </w:r>
      <w:r w:rsidR="008823FD">
        <w:rPr>
          <w:rFonts w:ascii="Microsoft Sans Serif" w:eastAsia="Times New Roman" w:hAnsi="Microsoft Sans Serif" w:cs="Microsoft Sans Serif"/>
          <w:sz w:val="24"/>
          <w:szCs w:val="24"/>
          <w:u w:val="single"/>
        </w:rPr>
        <w:t>:</w:t>
      </w:r>
      <w:r w:rsidR="008823FD">
        <w:rPr>
          <w:rFonts w:ascii="Microsoft Sans Serif" w:eastAsia="Times New Roman" w:hAnsi="Microsoft Sans Serif" w:cs="Microsoft Sans Serif"/>
          <w:sz w:val="24"/>
          <w:szCs w:val="24"/>
        </w:rPr>
        <w:t xml:space="preserve">  I</w:t>
      </w:r>
      <w:r>
        <w:rPr>
          <w:rFonts w:ascii="Microsoft Sans Serif" w:eastAsia="Times New Roman" w:hAnsi="Microsoft Sans Serif" w:cs="Microsoft Sans Serif"/>
          <w:sz w:val="24"/>
          <w:szCs w:val="24"/>
        </w:rPr>
        <w:t xml:space="preserve">nformation can be found on our website’s ‘NEW TO SCOUTING?’ tab and at:  </w:t>
      </w:r>
      <w:r w:rsidRPr="00137B91">
        <w:rPr>
          <w:rFonts w:ascii="Microsoft Sans Serif" w:eastAsia="Times New Roman" w:hAnsi="Microsoft Sans Serif" w:cs="Microsoft Sans Serif"/>
          <w:sz w:val="24"/>
          <w:szCs w:val="24"/>
        </w:rPr>
        <w:t>http://www.trcbsa.org/Training/Youth-Protection-Training</w:t>
      </w:r>
    </w:p>
    <w:p w:rsidR="00F62592" w:rsidRDefault="00F62592">
      <w:pPr>
        <w:rPr>
          <w:rFonts w:ascii="Microsoft Sans Serif" w:eastAsia="Times New Roman" w:hAnsi="Microsoft Sans Serif" w:cs="Microsoft Sans Serif"/>
          <w:sz w:val="24"/>
          <w:szCs w:val="24"/>
          <w:u w:val="single"/>
        </w:rPr>
      </w:pPr>
      <w:r>
        <w:rPr>
          <w:rFonts w:ascii="Microsoft Sans Serif" w:eastAsia="Times New Roman" w:hAnsi="Microsoft Sans Serif" w:cs="Microsoft Sans Serif"/>
          <w:sz w:val="24"/>
          <w:szCs w:val="24"/>
          <w:u w:val="single"/>
        </w:rPr>
        <w:br w:type="page"/>
      </w:r>
    </w:p>
    <w:p w:rsidR="00060A45" w:rsidRPr="00B14728" w:rsidRDefault="00060A45" w:rsidP="00060A45">
      <w:pPr>
        <w:spacing w:after="0" w:line="240" w:lineRule="auto"/>
        <w:rPr>
          <w:rFonts w:ascii="Microsoft Sans Serif" w:eastAsia="Times New Roman" w:hAnsi="Microsoft Sans Serif" w:cs="Microsoft Sans Serif"/>
          <w:b/>
          <w:sz w:val="24"/>
          <w:szCs w:val="24"/>
        </w:rPr>
      </w:pPr>
      <w:r w:rsidRPr="00B14728">
        <w:rPr>
          <w:rFonts w:ascii="Microsoft Sans Serif" w:eastAsia="Times New Roman" w:hAnsi="Microsoft Sans Serif" w:cs="Microsoft Sans Serif"/>
          <w:b/>
          <w:sz w:val="24"/>
          <w:szCs w:val="24"/>
          <w:u w:val="single"/>
        </w:rPr>
        <w:lastRenderedPageBreak/>
        <w:t>Register with BSA:</w:t>
      </w:r>
    </w:p>
    <w:p w:rsidR="00060A45" w:rsidRPr="00060A45" w:rsidRDefault="00F62592" w:rsidP="00060A45">
      <w:pPr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sz w:val="24"/>
          <w:szCs w:val="24"/>
        </w:rPr>
      </w:pPr>
      <w:r w:rsidRPr="00F62592">
        <w:rPr>
          <w:rFonts w:ascii="Microsoft Sans Serif" w:eastAsia="Times New Roman" w:hAnsi="Microsoft Sans Serif" w:cs="Microsoft Sans Serif"/>
          <w:b/>
          <w:sz w:val="32"/>
          <w:szCs w:val="32"/>
        </w:rPr>
        <w:t xml:space="preserve">1. </w:t>
      </w:r>
      <w:r w:rsidR="00060A45" w:rsidRPr="00060A45">
        <w:rPr>
          <w:rFonts w:ascii="Microsoft Sans Serif" w:eastAsia="Times New Roman" w:hAnsi="Microsoft Sans Serif" w:cs="Microsoft Sans Serif"/>
          <w:sz w:val="24"/>
          <w:szCs w:val="24"/>
        </w:rPr>
        <w:t xml:space="preserve">Go to </w:t>
      </w:r>
      <w:r w:rsidR="00060A45" w:rsidRPr="00060A45">
        <w:rPr>
          <w:rFonts w:ascii="Microsoft Sans Serif" w:eastAsia="Times New Roman" w:hAnsi="Microsoft Sans Serif" w:cs="Microsoft Sans Serif"/>
          <w:b/>
          <w:sz w:val="24"/>
          <w:szCs w:val="24"/>
        </w:rPr>
        <w:t>BeAScout.org</w:t>
      </w:r>
      <w:r w:rsidR="00060A45" w:rsidRPr="00060A45">
        <w:rPr>
          <w:rFonts w:ascii="Microsoft Sans Serif" w:eastAsia="Times New Roman" w:hAnsi="Microsoft Sans Serif" w:cs="Microsoft Sans Serif"/>
          <w:sz w:val="24"/>
          <w:szCs w:val="24"/>
        </w:rPr>
        <w:t xml:space="preserve">. </w:t>
      </w:r>
      <w:r>
        <w:rPr>
          <w:rFonts w:ascii="Microsoft Sans Serif" w:eastAsia="Times New Roman" w:hAnsi="Microsoft Sans Serif" w:cs="Microsoft Sans Serif"/>
          <w:sz w:val="24"/>
          <w:szCs w:val="24"/>
        </w:rPr>
        <w:t xml:space="preserve"> </w:t>
      </w:r>
      <w:r w:rsidR="00060A45" w:rsidRPr="00060A45">
        <w:rPr>
          <w:rFonts w:ascii="Microsoft Sans Serif" w:eastAsia="Times New Roman" w:hAnsi="Microsoft Sans Serif" w:cs="Microsoft Sans Serif"/>
          <w:sz w:val="24"/>
          <w:szCs w:val="24"/>
        </w:rPr>
        <w:t>Select 'Get Started'.</w:t>
      </w:r>
      <w:r>
        <w:rPr>
          <w:rFonts w:ascii="Microsoft Sans Serif" w:eastAsia="Times New Roman" w:hAnsi="Microsoft Sans Serif" w:cs="Microsoft Sans Serif"/>
          <w:sz w:val="24"/>
          <w:szCs w:val="24"/>
        </w:rPr>
        <w:t xml:space="preserve"> </w:t>
      </w:r>
      <w:r w:rsidR="00060A45" w:rsidRPr="00060A45">
        <w:rPr>
          <w:rFonts w:ascii="Microsoft Sans Serif" w:eastAsia="Times New Roman" w:hAnsi="Microsoft Sans Serif" w:cs="Microsoft Sans Serif"/>
          <w:sz w:val="24"/>
          <w:szCs w:val="24"/>
        </w:rPr>
        <w:t>Select 'Boy Scouts', put in your zip code, press the right facing arrow next to the zip code, then when the map refreshes, press 'Show Unit' below troop 7.</w:t>
      </w:r>
    </w:p>
    <w:p w:rsidR="00060A45" w:rsidRPr="00060A45" w:rsidRDefault="00F62592" w:rsidP="00060A45">
      <w:pPr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sz w:val="24"/>
          <w:szCs w:val="24"/>
        </w:rPr>
      </w:pPr>
      <w:r>
        <w:rPr>
          <w:noProof/>
        </w:rPr>
        <w:drawing>
          <wp:inline distT="0" distB="0" distL="0" distR="0" wp14:anchorId="0471D4EA" wp14:editId="47D0B38F">
            <wp:extent cx="2968996" cy="2352675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72670" cy="2355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A45" w:rsidRPr="00060A45" w:rsidRDefault="00F62592" w:rsidP="00060A45">
      <w:pPr>
        <w:spacing w:after="0" w:line="240" w:lineRule="auto"/>
        <w:rPr>
          <w:rFonts w:ascii="Microsoft Sans Serif" w:eastAsia="Times New Roman" w:hAnsi="Microsoft Sans Serif" w:cs="Microsoft Sans Serif"/>
          <w:sz w:val="24"/>
          <w:szCs w:val="24"/>
        </w:rPr>
      </w:pPr>
      <w:r w:rsidRPr="00F62592">
        <w:rPr>
          <w:rFonts w:ascii="Microsoft Sans Serif" w:eastAsia="Times New Roman" w:hAnsi="Microsoft Sans Serif" w:cs="Microsoft Sans Serif"/>
          <w:b/>
          <w:sz w:val="32"/>
          <w:szCs w:val="32"/>
        </w:rPr>
        <w:t>2</w:t>
      </w:r>
      <w:r w:rsidR="00137B91">
        <w:rPr>
          <w:rFonts w:ascii="Microsoft Sans Serif" w:eastAsia="Times New Roman" w:hAnsi="Microsoft Sans Serif" w:cs="Microsoft Sans Serif"/>
          <w:b/>
          <w:sz w:val="32"/>
          <w:szCs w:val="32"/>
        </w:rPr>
        <w:t>.</w:t>
      </w:r>
      <w:r w:rsidRPr="00F62592">
        <w:rPr>
          <w:rFonts w:ascii="Microsoft Sans Serif" w:eastAsia="Times New Roman" w:hAnsi="Microsoft Sans Serif" w:cs="Microsoft Sans Serif"/>
          <w:b/>
          <w:sz w:val="32"/>
          <w:szCs w:val="32"/>
        </w:rPr>
        <w:t xml:space="preserve"> </w:t>
      </w:r>
      <w:r w:rsidR="00060A45" w:rsidRPr="00060A45">
        <w:rPr>
          <w:rFonts w:ascii="Microsoft Sans Serif" w:eastAsia="Times New Roman" w:hAnsi="Microsoft Sans Serif" w:cs="Microsoft Sans Serif"/>
          <w:sz w:val="24"/>
          <w:szCs w:val="24"/>
        </w:rPr>
        <w:t xml:space="preserve">On the popup select 'Apply Now' </w:t>
      </w:r>
    </w:p>
    <w:p w:rsidR="00060A45" w:rsidRPr="00060A45" w:rsidRDefault="00F62592" w:rsidP="00060A45">
      <w:pPr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sz w:val="24"/>
          <w:szCs w:val="24"/>
        </w:rPr>
      </w:pPr>
      <w:r>
        <w:rPr>
          <w:noProof/>
        </w:rPr>
        <w:drawing>
          <wp:inline distT="0" distB="0" distL="0" distR="0" wp14:anchorId="18688228" wp14:editId="09CFBD6F">
            <wp:extent cx="3766782" cy="2463701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64708" cy="2462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D23" w:rsidRPr="00060A45" w:rsidRDefault="00F62592" w:rsidP="00F62592">
      <w:pPr>
        <w:spacing w:after="0" w:line="240" w:lineRule="auto"/>
        <w:rPr>
          <w:rFonts w:ascii="Microsoft Sans Serif" w:hAnsi="Microsoft Sans Serif" w:cs="Microsoft Sans Serif"/>
        </w:rPr>
      </w:pPr>
      <w:r w:rsidRPr="00F62592">
        <w:rPr>
          <w:rFonts w:ascii="Microsoft Sans Serif" w:eastAsia="Times New Roman" w:hAnsi="Microsoft Sans Serif" w:cs="Microsoft Sans Serif"/>
          <w:b/>
          <w:sz w:val="28"/>
          <w:szCs w:val="28"/>
        </w:rPr>
        <w:t xml:space="preserve">3. </w:t>
      </w:r>
      <w:r w:rsidR="00060A45" w:rsidRPr="00060A45">
        <w:rPr>
          <w:rFonts w:ascii="Microsoft Sans Serif" w:eastAsia="Times New Roman" w:hAnsi="Microsoft Sans Serif" w:cs="Microsoft Sans Serif"/>
          <w:sz w:val="24"/>
          <w:szCs w:val="24"/>
        </w:rPr>
        <w:t xml:space="preserve">You'll be redirected to </w:t>
      </w:r>
      <w:hyperlink r:id="rId11" w:tgtFrame="_blank" w:history="1">
        <w:r w:rsidR="00060A45" w:rsidRPr="00060A45">
          <w:rPr>
            <w:rFonts w:ascii="Microsoft Sans Serif" w:eastAsia="Times New Roman" w:hAnsi="Microsoft Sans Serif" w:cs="Microsoft Sans Serif"/>
            <w:color w:val="0000FF"/>
            <w:sz w:val="24"/>
            <w:szCs w:val="24"/>
            <w:u w:val="single"/>
          </w:rPr>
          <w:t>my.scouting.org</w:t>
        </w:r>
      </w:hyperlink>
      <w:r w:rsidR="00060A45" w:rsidRPr="00060A45">
        <w:rPr>
          <w:rFonts w:ascii="Microsoft Sans Serif" w:eastAsia="Times New Roman" w:hAnsi="Microsoft Sans Serif" w:cs="Microsoft Sans Serif"/>
          <w:sz w:val="24"/>
          <w:szCs w:val="24"/>
        </w:rPr>
        <w:t xml:space="preserve"> (the main scouting website) </w:t>
      </w:r>
      <w:r>
        <w:rPr>
          <w:rFonts w:ascii="Microsoft Sans Serif" w:eastAsia="Times New Roman" w:hAnsi="Microsoft Sans Serif" w:cs="Microsoft Sans Serif"/>
          <w:sz w:val="24"/>
          <w:szCs w:val="24"/>
        </w:rPr>
        <w:t>then</w:t>
      </w:r>
      <w:r w:rsidR="00060A45" w:rsidRPr="00060A45">
        <w:rPr>
          <w:rFonts w:ascii="Microsoft Sans Serif" w:eastAsia="Times New Roman" w:hAnsi="Microsoft Sans Serif" w:cs="Microsoft Sans Serif"/>
          <w:sz w:val="24"/>
          <w:szCs w:val="24"/>
        </w:rPr>
        <w:t xml:space="preserve"> select 'Continue' under 'New to Scouting'.  Then select 'Register a Youth'.  There are three main steps to fill out:</w:t>
      </w:r>
      <w:r w:rsidR="00060A45" w:rsidRPr="00060A45">
        <w:rPr>
          <w:rFonts w:ascii="Microsoft Sans Serif" w:eastAsia="Times New Roman" w:hAnsi="Microsoft Sans Serif" w:cs="Microsoft Sans Serif"/>
          <w:sz w:val="24"/>
          <w:szCs w:val="24"/>
        </w:rPr>
        <w:br/>
      </w:r>
      <w:r>
        <w:rPr>
          <w:noProof/>
        </w:rPr>
        <w:drawing>
          <wp:inline distT="0" distB="0" distL="0" distR="0" wp14:anchorId="4431D2FE" wp14:editId="46782A26">
            <wp:extent cx="4735773" cy="1695467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33179" cy="1694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0A45" w:rsidRPr="00060A45">
        <w:rPr>
          <w:rFonts w:ascii="Microsoft Sans Serif" w:eastAsia="Times New Roman" w:hAnsi="Microsoft Sans Serif" w:cs="Microsoft Sans Serif"/>
          <w:sz w:val="24"/>
          <w:szCs w:val="24"/>
        </w:rPr>
        <w:br/>
      </w:r>
      <w:r w:rsidRPr="00F62592">
        <w:rPr>
          <w:rFonts w:ascii="Microsoft Sans Serif" w:eastAsia="Times New Roman" w:hAnsi="Microsoft Sans Serif" w:cs="Microsoft Sans Serif"/>
          <w:b/>
          <w:sz w:val="32"/>
          <w:szCs w:val="32"/>
        </w:rPr>
        <w:t xml:space="preserve">4. </w:t>
      </w:r>
      <w:r w:rsidR="00060A45" w:rsidRPr="00060A45">
        <w:rPr>
          <w:rFonts w:ascii="Microsoft Sans Serif" w:eastAsia="Times New Roman" w:hAnsi="Microsoft Sans Serif" w:cs="Microsoft Sans Serif"/>
          <w:sz w:val="24"/>
          <w:szCs w:val="24"/>
        </w:rPr>
        <w:t>Once this process is done, let us know.  Andy has to then approve you online and then we can start setting you up on Scoutbook.</w:t>
      </w:r>
    </w:p>
    <w:sectPr w:rsidR="00FF3D23" w:rsidRPr="00060A45" w:rsidSect="00060A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45"/>
    <w:rsid w:val="00060A45"/>
    <w:rsid w:val="00137B91"/>
    <w:rsid w:val="002720F2"/>
    <w:rsid w:val="00585A0D"/>
    <w:rsid w:val="008823FD"/>
    <w:rsid w:val="00B14728"/>
    <w:rsid w:val="00B20616"/>
    <w:rsid w:val="00F62592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0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0A45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0A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0A45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A45"/>
    <w:rPr>
      <w:rFonts w:ascii="Tahoma" w:hAnsi="Tahoma" w:cs="Tahoma"/>
      <w:sz w:val="16"/>
      <w:szCs w:val="16"/>
    </w:rPr>
  </w:style>
  <w:style w:type="character" w:customStyle="1" w:styleId="section-info-text">
    <w:name w:val="section-info-text"/>
    <w:basedOn w:val="DefaultParagraphFont"/>
    <w:rsid w:val="00060A45"/>
  </w:style>
  <w:style w:type="character" w:customStyle="1" w:styleId="section-info-hour-text">
    <w:name w:val="section-info-hour-text"/>
    <w:basedOn w:val="DefaultParagraphFont"/>
    <w:rsid w:val="00060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0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0A45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0A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0A45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A45"/>
    <w:rPr>
      <w:rFonts w:ascii="Tahoma" w:hAnsi="Tahoma" w:cs="Tahoma"/>
      <w:sz w:val="16"/>
      <w:szCs w:val="16"/>
    </w:rPr>
  </w:style>
  <w:style w:type="character" w:customStyle="1" w:styleId="section-info-text">
    <w:name w:val="section-info-text"/>
    <w:basedOn w:val="DefaultParagraphFont"/>
    <w:rsid w:val="00060A45"/>
  </w:style>
  <w:style w:type="character" w:customStyle="1" w:styleId="section-info-hour-text">
    <w:name w:val="section-info-hour-text"/>
    <w:basedOn w:val="DefaultParagraphFont"/>
    <w:rsid w:val="00060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9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0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1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3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cbsa.org/Resources/AnnualHealthMedicalRecor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roop7bsa.com/" TargetMode="External"/><Relationship Id="rId11" Type="http://schemas.openxmlformats.org/officeDocument/2006/relationships/hyperlink" Target="http://my.scouting.org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TPC Associates, Inc.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Carl</dc:creator>
  <cp:lastModifiedBy>Timothy Carl</cp:lastModifiedBy>
  <cp:revision>6</cp:revision>
  <cp:lastPrinted>2017-10-26T17:13:00Z</cp:lastPrinted>
  <dcterms:created xsi:type="dcterms:W3CDTF">2017-10-26T16:32:00Z</dcterms:created>
  <dcterms:modified xsi:type="dcterms:W3CDTF">2017-10-26T17:16:00Z</dcterms:modified>
</cp:coreProperties>
</file>